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32" w:rsidRDefault="007C2332" w:rsidP="007C2332">
      <w:pPr>
        <w:rPr>
          <w:sz w:val="20"/>
        </w:rPr>
      </w:pPr>
    </w:p>
    <w:p w:rsidR="007C2332" w:rsidRPr="00E63696" w:rsidRDefault="007C2332" w:rsidP="007C2332">
      <w:pPr>
        <w:rPr>
          <w:sz w:val="20"/>
        </w:rPr>
      </w:pPr>
      <w:r w:rsidRPr="00E63696">
        <w:rPr>
          <w:sz w:val="20"/>
        </w:rPr>
        <w:t>S</w:t>
      </w:r>
      <w:r>
        <w:rPr>
          <w:sz w:val="20"/>
        </w:rPr>
        <w:t>an Juan de Pasto, 20 de febrero de 2014</w:t>
      </w:r>
    </w:p>
    <w:p w:rsidR="007C2332" w:rsidRPr="00E63696" w:rsidRDefault="007C2332" w:rsidP="007C2332">
      <w:pPr>
        <w:rPr>
          <w:sz w:val="20"/>
        </w:rPr>
      </w:pPr>
    </w:p>
    <w:p w:rsidR="007C2332" w:rsidRPr="00E63696" w:rsidRDefault="007C2332" w:rsidP="007C2332">
      <w:pPr>
        <w:shd w:val="clear" w:color="auto" w:fill="FFFFFF"/>
        <w:jc w:val="left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</w:p>
    <w:p w:rsidR="007C2332" w:rsidRPr="00E63696" w:rsidRDefault="007C2332" w:rsidP="007C2332">
      <w:pPr>
        <w:shd w:val="clear" w:color="auto" w:fill="FFFFFF"/>
        <w:jc w:val="left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Señores</w:t>
      </w:r>
    </w:p>
    <w:p w:rsidR="007C2332" w:rsidRPr="00E63696" w:rsidRDefault="007C2332" w:rsidP="007C2332">
      <w:pPr>
        <w:shd w:val="clear" w:color="auto" w:fill="FFFFFF"/>
        <w:jc w:val="left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RECTORES Y DIRECTORES </w:t>
      </w:r>
    </w:p>
    <w:p w:rsidR="007C2332" w:rsidRPr="00E63696" w:rsidRDefault="007C2332" w:rsidP="007C2332">
      <w:pPr>
        <w:shd w:val="clear" w:color="auto" w:fill="FFFFFF"/>
        <w:jc w:val="left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ESTABLECIMIENTOS EDUCATIVOS  OFICIALES </w:t>
      </w:r>
    </w:p>
    <w:p w:rsidR="007C2332" w:rsidRPr="00E63696" w:rsidRDefault="007C2332" w:rsidP="007C2332">
      <w:pPr>
        <w:shd w:val="clear" w:color="auto" w:fill="FFFFFF"/>
        <w:jc w:val="left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MUNICIPIO DE PASTO</w:t>
      </w:r>
    </w:p>
    <w:p w:rsidR="007C2332" w:rsidRPr="00E63696" w:rsidRDefault="007C2332" w:rsidP="007C2332">
      <w:pPr>
        <w:shd w:val="clear" w:color="auto" w:fill="FFFFFF"/>
        <w:jc w:val="left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 </w:t>
      </w:r>
    </w:p>
    <w:p w:rsidR="007C2332" w:rsidRPr="00E63696" w:rsidRDefault="007C2332" w:rsidP="007C2332">
      <w:pPr>
        <w:shd w:val="clear" w:color="auto" w:fill="FFFFFF"/>
        <w:jc w:val="left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 </w:t>
      </w:r>
    </w:p>
    <w:p w:rsidR="007C2332" w:rsidRPr="00E63696" w:rsidRDefault="007C2332" w:rsidP="007C2332">
      <w:pPr>
        <w:shd w:val="clear" w:color="auto" w:fill="FFFFFF"/>
        <w:jc w:val="left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Cordial Saludo</w:t>
      </w:r>
    </w:p>
    <w:p w:rsidR="007C2332" w:rsidRPr="00E63696" w:rsidRDefault="007C2332" w:rsidP="007C2332">
      <w:pPr>
        <w:shd w:val="clear" w:color="auto" w:fill="FFFFFF"/>
        <w:jc w:val="left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 </w:t>
      </w:r>
    </w:p>
    <w:p w:rsidR="007C2332" w:rsidRPr="00E63696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La 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Señora 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Ministra de Educación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, 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 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Doctora 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María Fernanda Campo Saavedra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 viene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  liderando  la 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gran movilización nacional denominada  'MATRICULATON' 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 pa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ra focalizar a todos los niños,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 niñas 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y jóvenes en edad escolar que se encuentran 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por fuera del sistema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 educativo.  En esta actividad confluyen esfuerzos del gobierno n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acional, los gobiernos departamentales y municipales para convocar a la comunidad educativa, líderes de opinión y medios de comunicación de las diferentes regiones, a una movilización social que tiene como propós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ito invitar y comprometer a 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padre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s de familia y a sus hijos 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que acudan a las escuelas ofic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iales 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 a matricularse en el servicio público de la educación. 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 Para lograr este cometido 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el próximo 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 domingo 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23 de febrero del año en curso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, 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 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la señora Ministra visitará al municipio de Pasto en el sector de la comuna 10 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a partir de las 2pm 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y finalizará la actividad con un discurso de cierre  en la IEM Ciudadela de la Paz</w:t>
      </w:r>
      <w:r w:rsidR="00332B6A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 a las 4pm, 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acto al que se invita para que asistan representantes de las comunidades educativas. </w:t>
      </w:r>
    </w:p>
    <w:p w:rsidR="007C2332" w:rsidRPr="00E63696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</w:p>
    <w:p w:rsidR="007C2332" w:rsidRPr="00E63696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La alcaldía de Pasto y la Secretaría de educación 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invita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n a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 todos los establecimientos educativos del Municipio 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 para que el próximo domingo a partir de las 8 am., 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realicen  actividades y estrategias que permi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tan identif</w:t>
      </w:r>
      <w:bookmarkStart w:id="0" w:name="_GoBack"/>
      <w:bookmarkEnd w:id="0"/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icar aquellos niños,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 niñas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 y jóvenes</w:t>
      </w: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 que aún no están vinculados al sistema educativo y se les brinde la oportunidad de continuar con sus niveles académicos.</w:t>
      </w:r>
    </w:p>
    <w:p w:rsidR="007C2332" w:rsidRPr="00E63696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 </w:t>
      </w:r>
    </w:p>
    <w:p w:rsidR="007C2332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Es importante contar con su apoyo y compromiso  para alcanzar las metas de cobertura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 planteadas para el año escolar 2014 con lo cual garantiza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remos el derecho a la educación de todos los niños y niñas del Municipio  </w:t>
      </w:r>
    </w:p>
    <w:p w:rsidR="007C2332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</w:p>
    <w:p w:rsidR="007C2332" w:rsidRPr="00E63696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Agradecemos su amable colaboración.</w:t>
      </w:r>
    </w:p>
    <w:p w:rsidR="007C2332" w:rsidRPr="00E63696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 </w:t>
      </w:r>
    </w:p>
    <w:p w:rsidR="007C2332" w:rsidRPr="00E63696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 </w:t>
      </w:r>
    </w:p>
    <w:p w:rsidR="007C2332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 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Atentamente,</w:t>
      </w:r>
    </w:p>
    <w:p w:rsidR="007C2332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</w:p>
    <w:p w:rsidR="007C2332" w:rsidRPr="00E63696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</w:p>
    <w:p w:rsidR="007C2332" w:rsidRPr="00E63696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 xml:space="preserve">ALVARO JOSE GOMEZJURADO GARZON 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ab/>
        <w:t xml:space="preserve"> JESUS ENRIQUEZ ARELLANO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ab/>
      </w:r>
    </w:p>
    <w:p w:rsidR="007C2332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Secretario de educación  (e)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ab/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ab/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ab/>
        <w:t xml:space="preserve"> Subsecretario Administrativo y Financiero</w:t>
      </w:r>
    </w:p>
    <w:p w:rsidR="007C2332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</w:p>
    <w:p w:rsidR="007C2332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</w:p>
    <w:p w:rsidR="007C2332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DELIA ISABEL ROSERO DIAZ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ab/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ab/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ab/>
        <w:t xml:space="preserve"> MARIA ELVIRA DE LA ESPRIELLA</w:t>
      </w:r>
    </w:p>
    <w:p w:rsidR="007C2332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Subsecretaria de Cobertura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ab/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ab/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ab/>
        <w:t xml:space="preserve"> Subsecretaria de Calidad </w:t>
      </w:r>
    </w:p>
    <w:p w:rsidR="007C2332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</w:p>
    <w:p w:rsidR="007C2332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</w:p>
    <w:p w:rsidR="007C2332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ANA EVELING BENAVIDEZ LANDAZURY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ab/>
        <w:t xml:space="preserve"> DARIO CERON INSUASTY</w:t>
      </w:r>
    </w:p>
    <w:p w:rsidR="007C2332" w:rsidRPr="00E63696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Jefe Oficina Inspección y Vigilancia</w:t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ab/>
      </w: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ab/>
        <w:t xml:space="preserve"> Jefe Oficina Jurídica</w:t>
      </w:r>
    </w:p>
    <w:p w:rsidR="007C2332" w:rsidRDefault="007C2332" w:rsidP="007C2332">
      <w:pPr>
        <w:shd w:val="clear" w:color="auto" w:fill="FFFFFF"/>
        <w:rPr>
          <w:rFonts w:ascii="Verdana" w:eastAsia="Times New Roman" w:hAnsi="Verdana"/>
          <w:color w:val="000000"/>
          <w:sz w:val="18"/>
          <w:szCs w:val="20"/>
          <w:lang w:val="es-CO" w:eastAsia="es-CO"/>
        </w:rPr>
      </w:pPr>
      <w:r w:rsidRPr="00E63696"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 </w:t>
      </w:r>
    </w:p>
    <w:p w:rsidR="00DA300C" w:rsidRPr="007C2332" w:rsidRDefault="007C2332" w:rsidP="007C2332">
      <w:pPr>
        <w:shd w:val="clear" w:color="auto" w:fill="FFFFFF"/>
      </w:pPr>
      <w:r>
        <w:rPr>
          <w:rFonts w:ascii="Verdana" w:eastAsia="Times New Roman" w:hAnsi="Verdana"/>
          <w:color w:val="000000"/>
          <w:sz w:val="18"/>
          <w:szCs w:val="20"/>
          <w:lang w:val="es-CO" w:eastAsia="es-CO"/>
        </w:rPr>
        <w:t>Original firmado</w:t>
      </w:r>
    </w:p>
    <w:sectPr w:rsidR="00DA300C" w:rsidRPr="007C2332" w:rsidSect="003570C0">
      <w:headerReference w:type="default" r:id="rId8"/>
      <w:footerReference w:type="default" r:id="rId9"/>
      <w:pgSz w:w="12240" w:h="15840" w:code="1"/>
      <w:pgMar w:top="2835" w:right="158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DD5" w:rsidRDefault="00B60DD5">
      <w:r>
        <w:separator/>
      </w:r>
    </w:p>
  </w:endnote>
  <w:endnote w:type="continuationSeparator" w:id="0">
    <w:p w:rsidR="00B60DD5" w:rsidRDefault="00B6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2F9" w:rsidRDefault="003E7934" w:rsidP="00AF22B0">
    <w:pPr>
      <w:pStyle w:val="Piedepgina"/>
      <w:tabs>
        <w:tab w:val="clear" w:pos="4252"/>
        <w:tab w:val="clear" w:pos="8504"/>
        <w:tab w:val="right" w:pos="7230"/>
      </w:tabs>
      <w:rPr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4578985</wp:posOffset>
          </wp:positionH>
          <wp:positionV relativeFrom="paragraph">
            <wp:posOffset>635</wp:posOffset>
          </wp:positionV>
          <wp:extent cx="1052195" cy="621030"/>
          <wp:effectExtent l="0" t="0" r="0" b="7620"/>
          <wp:wrapThrough wrapText="bothSides">
            <wp:wrapPolygon edited="0">
              <wp:start x="391" y="0"/>
              <wp:lineTo x="391" y="21202"/>
              <wp:lineTo x="2346" y="21202"/>
              <wp:lineTo x="7821" y="21202"/>
              <wp:lineTo x="16816" y="14577"/>
              <wp:lineTo x="16425" y="10601"/>
              <wp:lineTo x="19553" y="9276"/>
              <wp:lineTo x="16425" y="1325"/>
              <wp:lineTo x="2346" y="0"/>
              <wp:lineTo x="391" y="0"/>
            </wp:wrapPolygon>
          </wp:wrapThrough>
          <wp:docPr id="1" name="Imagen 1" descr="Descripción: D:\Daniel\Alcalde\Cambio Cultur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:\Daniel\Alcalde\Cambio Cultural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33" b="7874"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03A">
      <w:rPr>
        <w:sz w:val="16"/>
        <w:szCs w:val="16"/>
      </w:rPr>
      <w:tab/>
      <w:t>NIT:</w:t>
    </w:r>
    <w:r w:rsidR="00E4503A" w:rsidRPr="00706924">
      <w:rPr>
        <w:sz w:val="16"/>
        <w:szCs w:val="16"/>
      </w:rPr>
      <w:t xml:space="preserve"> </w:t>
    </w:r>
    <w:r w:rsidR="00E4503A" w:rsidRPr="00E6503E">
      <w:rPr>
        <w:sz w:val="16"/>
        <w:szCs w:val="16"/>
      </w:rPr>
      <w:t>891280000</w:t>
    </w:r>
    <w:r w:rsidR="00E4503A">
      <w:rPr>
        <w:sz w:val="16"/>
        <w:szCs w:val="16"/>
      </w:rPr>
      <w:t>-</w:t>
    </w:r>
    <w:r w:rsidR="00E4503A" w:rsidRPr="00E6503E">
      <w:rPr>
        <w:sz w:val="16"/>
        <w:szCs w:val="16"/>
      </w:rPr>
      <w:t>3</w:t>
    </w:r>
  </w:p>
  <w:p w:rsidR="00880978" w:rsidRPr="00A3342D" w:rsidRDefault="00E4503A" w:rsidP="00AF22B0">
    <w:pPr>
      <w:pStyle w:val="Piedepgina"/>
      <w:tabs>
        <w:tab w:val="clear" w:pos="4252"/>
        <w:tab w:val="clear" w:pos="8504"/>
        <w:tab w:val="right" w:pos="7230"/>
      </w:tabs>
      <w:rPr>
        <w:sz w:val="20"/>
        <w:szCs w:val="20"/>
      </w:rPr>
    </w:pPr>
    <w:r>
      <w:rPr>
        <w:sz w:val="16"/>
        <w:szCs w:val="16"/>
      </w:rPr>
      <w:tab/>
    </w:r>
    <w:r w:rsidRPr="00880978">
      <w:rPr>
        <w:sz w:val="16"/>
        <w:szCs w:val="16"/>
      </w:rPr>
      <w:t>Casona Municipal - Calle 18 No. 25 - 59 Centro de Pasto</w:t>
    </w:r>
  </w:p>
  <w:p w:rsidR="00880978" w:rsidRPr="00A46196" w:rsidRDefault="00E4503A" w:rsidP="00AF22B0">
    <w:pPr>
      <w:pStyle w:val="Piedepgina"/>
      <w:tabs>
        <w:tab w:val="clear" w:pos="4252"/>
        <w:tab w:val="clear" w:pos="8504"/>
        <w:tab w:val="right" w:pos="7230"/>
      </w:tabs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Teléfonos: </w:t>
    </w:r>
    <w:proofErr w:type="gramStart"/>
    <w:r>
      <w:rPr>
        <w:sz w:val="16"/>
        <w:szCs w:val="16"/>
      </w:rPr>
      <w:t>+(</w:t>
    </w:r>
    <w:proofErr w:type="gramEnd"/>
    <w:r>
      <w:rPr>
        <w:sz w:val="16"/>
        <w:szCs w:val="16"/>
      </w:rPr>
      <w:t xml:space="preserve">57) 2 </w:t>
    </w:r>
    <w:r w:rsidRPr="00880978">
      <w:rPr>
        <w:sz w:val="16"/>
        <w:szCs w:val="16"/>
      </w:rPr>
      <w:t>7291915</w:t>
    </w:r>
    <w:r>
      <w:rPr>
        <w:sz w:val="16"/>
        <w:szCs w:val="16"/>
      </w:rPr>
      <w:t xml:space="preserve"> Ext.: 23, +(57) 2 7291919</w:t>
    </w:r>
  </w:p>
  <w:p w:rsidR="00880978" w:rsidRPr="00A46196" w:rsidRDefault="00E4503A" w:rsidP="00AF22B0">
    <w:pPr>
      <w:pStyle w:val="Piedepgina"/>
      <w:tabs>
        <w:tab w:val="clear" w:pos="4252"/>
        <w:tab w:val="clear" w:pos="8504"/>
        <w:tab w:val="right" w:pos="7230"/>
      </w:tabs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>Línea Gratuita Nacional 01 8000 961010</w:t>
    </w:r>
    <w:r>
      <w:rPr>
        <w:sz w:val="16"/>
        <w:szCs w:val="16"/>
      </w:rPr>
      <w:t xml:space="preserve"> - </w:t>
    </w:r>
    <w:r w:rsidRPr="00A46196">
      <w:rPr>
        <w:sz w:val="16"/>
        <w:szCs w:val="16"/>
      </w:rPr>
      <w:t xml:space="preserve">Correo electrónico: </w:t>
    </w:r>
    <w:hyperlink r:id="rId2" w:history="1">
      <w:r w:rsidRPr="001B044D">
        <w:rPr>
          <w:rStyle w:val="Hipervnculo"/>
          <w:sz w:val="16"/>
          <w:szCs w:val="16"/>
        </w:rPr>
        <w:t>xxx@sempasto.gov.co</w:t>
      </w:r>
    </w:hyperlink>
  </w:p>
  <w:p w:rsidR="00880978" w:rsidRPr="00AF22B0" w:rsidRDefault="00E4503A" w:rsidP="00AF22B0">
    <w:pPr>
      <w:pStyle w:val="Piedepgina"/>
      <w:tabs>
        <w:tab w:val="clear" w:pos="4252"/>
        <w:tab w:val="clear" w:pos="8504"/>
        <w:tab w:val="left" w:pos="503"/>
        <w:tab w:val="right" w:pos="723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>
        <w:rPr>
          <w:rStyle w:val="Hipervnculo"/>
          <w:sz w:val="16"/>
          <w:szCs w:val="16"/>
        </w:rPr>
        <w:t>www.pasto.gov.co</w:t>
      </w:r>
    </w:hyperlink>
    <w:r>
      <w:rPr>
        <w:sz w:val="16"/>
        <w:szCs w:val="16"/>
      </w:rPr>
      <w:t xml:space="preserve"> - </w:t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DD5" w:rsidRDefault="00B60DD5">
      <w:r>
        <w:separator/>
      </w:r>
    </w:p>
  </w:footnote>
  <w:footnote w:type="continuationSeparator" w:id="0">
    <w:p w:rsidR="00B60DD5" w:rsidRDefault="00B60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78" w:rsidRDefault="003E793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1946275</wp:posOffset>
          </wp:positionH>
          <wp:positionV relativeFrom="margin">
            <wp:posOffset>-1534795</wp:posOffset>
          </wp:positionV>
          <wp:extent cx="1842770" cy="1534160"/>
          <wp:effectExtent l="0" t="0" r="5080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153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FD8B9E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34"/>
    <w:rsid w:val="00283B33"/>
    <w:rsid w:val="00332B6A"/>
    <w:rsid w:val="003B553B"/>
    <w:rsid w:val="003E7934"/>
    <w:rsid w:val="006E07D7"/>
    <w:rsid w:val="007C2332"/>
    <w:rsid w:val="00AB3C2E"/>
    <w:rsid w:val="00B15E20"/>
    <w:rsid w:val="00B60DD5"/>
    <w:rsid w:val="00DA300C"/>
    <w:rsid w:val="00E4503A"/>
    <w:rsid w:val="00EA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934"/>
    <w:pPr>
      <w:spacing w:after="0" w:line="240" w:lineRule="auto"/>
      <w:jc w:val="both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9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7934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E79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934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3E7934"/>
    <w:rPr>
      <w:color w:val="0000FF"/>
      <w:u w:val="single"/>
    </w:rPr>
  </w:style>
  <w:style w:type="paragraph" w:styleId="Listaconvietas">
    <w:name w:val="List Bullet"/>
    <w:basedOn w:val="Normal"/>
    <w:uiPriority w:val="99"/>
    <w:unhideWhenUsed/>
    <w:rsid w:val="003E7934"/>
    <w:pPr>
      <w:numPr>
        <w:numId w:val="1"/>
      </w:numPr>
      <w:contextualSpacing/>
    </w:pPr>
  </w:style>
  <w:style w:type="table" w:styleId="Tablaconcuadrcula">
    <w:name w:val="Table Grid"/>
    <w:basedOn w:val="Tablanormal"/>
    <w:uiPriority w:val="59"/>
    <w:rsid w:val="003B5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934"/>
    <w:pPr>
      <w:spacing w:after="0" w:line="240" w:lineRule="auto"/>
      <w:jc w:val="both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9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7934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E79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934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3E7934"/>
    <w:rPr>
      <w:color w:val="0000FF"/>
      <w:u w:val="single"/>
    </w:rPr>
  </w:style>
  <w:style w:type="paragraph" w:styleId="Listaconvietas">
    <w:name w:val="List Bullet"/>
    <w:basedOn w:val="Normal"/>
    <w:uiPriority w:val="99"/>
    <w:unhideWhenUsed/>
    <w:rsid w:val="003E7934"/>
    <w:pPr>
      <w:numPr>
        <w:numId w:val="1"/>
      </w:numPr>
      <w:contextualSpacing/>
    </w:pPr>
  </w:style>
  <w:style w:type="table" w:styleId="Tablaconcuadrcula">
    <w:name w:val="Table Grid"/>
    <w:basedOn w:val="Tablanormal"/>
    <w:uiPriority w:val="59"/>
    <w:rsid w:val="003B5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to.gov.co" TargetMode="External"/><Relationship Id="rId2" Type="http://schemas.openxmlformats.org/officeDocument/2006/relationships/hyperlink" Target="mailto:xxx@sempasto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Amparo</dc:creator>
  <cp:lastModifiedBy>Amparo</cp:lastModifiedBy>
  <cp:revision>4</cp:revision>
  <cp:lastPrinted>2014-01-14T21:04:00Z</cp:lastPrinted>
  <dcterms:created xsi:type="dcterms:W3CDTF">2014-02-20T22:16:00Z</dcterms:created>
  <dcterms:modified xsi:type="dcterms:W3CDTF">2014-02-20T22:21:00Z</dcterms:modified>
</cp:coreProperties>
</file>